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93D" w:rsidRDefault="0062093D" w:rsidP="0062093D">
      <w:pPr>
        <w:pStyle w:val="a4"/>
        <w:ind w:left="195"/>
        <w:rPr>
          <w:rFonts w:ascii="Arial" w:hAnsi="Arial" w:cs="Arial"/>
          <w:color w:val="005271"/>
        </w:rPr>
      </w:pPr>
      <w:bookmarkStart w:id="0" w:name="#up"/>
      <w:r>
        <w:rPr>
          <w:rFonts w:ascii="Arial" w:hAnsi="Arial" w:cs="Arial"/>
          <w:color w:val="005271"/>
          <w:sz w:val="20"/>
          <w:szCs w:val="20"/>
        </w:rPr>
        <w:t>Омский проект - механизмы выработки и реализации стратегических решений в технологии ИСИД</w:t>
      </w:r>
    </w:p>
    <w:p w:rsidR="0062093D" w:rsidRDefault="0062093D" w:rsidP="0062093D">
      <w:pPr>
        <w:pStyle w:val="a4"/>
        <w:rPr>
          <w:rFonts w:ascii="Arial" w:hAnsi="Arial" w:cs="Arial"/>
          <w:color w:val="005271"/>
        </w:rPr>
      </w:pPr>
      <w:r>
        <w:rPr>
          <w:rFonts w:ascii="Arial" w:hAnsi="Arial" w:cs="Arial"/>
          <w:color w:val="006699"/>
          <w:sz w:val="20"/>
          <w:szCs w:val="20"/>
        </w:rPr>
        <w:t>При социализме заказчиком на стратегические планы развития территорий было государство. К 1990-м годам сложилась довольно стройная система территориальных планов: Схема развития производительных сил; Районная планировка; Генеральный план города и его отдельных частей, а также всевозможные схемы развития отраслей на городской территории – транспорта, энергетики, связи и т.д.</w:t>
      </w:r>
    </w:p>
    <w:p w:rsidR="0062093D" w:rsidRDefault="0062093D" w:rsidP="0062093D">
      <w:pPr>
        <w:pStyle w:val="a4"/>
        <w:rPr>
          <w:rFonts w:ascii="Arial" w:hAnsi="Arial" w:cs="Arial"/>
          <w:color w:val="005271"/>
        </w:rPr>
      </w:pPr>
      <w:r>
        <w:rPr>
          <w:rFonts w:ascii="Arial" w:hAnsi="Arial" w:cs="Arial"/>
          <w:color w:val="006699"/>
          <w:sz w:val="20"/>
          <w:szCs w:val="20"/>
        </w:rPr>
        <w:t>После ликвидации системы централизованного планирования государство устранилось от заказов на эти работы. Сегодня, то ли под влиянием мировой практики, то ли в силу иных обстоятельств, город считается основным субъектом территориального стратегического планирования. Однако с заказами на стратегические разработки в сфере городского развития сложилась парадоксальная ситуация: с одной стороны, это стало чуть ли не модой, с другой – многие города не осознали, зачем им это нужно. В результате возникают документы, формально содержащие все атрибуты стратегического плана, а по существу бесполезные для практического применения.</w:t>
      </w:r>
    </w:p>
    <w:p w:rsidR="0062093D" w:rsidRDefault="0062093D" w:rsidP="0062093D">
      <w:pPr>
        <w:pStyle w:val="a4"/>
        <w:rPr>
          <w:rFonts w:ascii="Arial" w:hAnsi="Arial" w:cs="Arial"/>
          <w:color w:val="005271"/>
        </w:rPr>
      </w:pPr>
      <w:r>
        <w:rPr>
          <w:rFonts w:ascii="Arial" w:hAnsi="Arial" w:cs="Arial"/>
          <w:color w:val="006699"/>
          <w:sz w:val="20"/>
          <w:szCs w:val="20"/>
        </w:rPr>
        <w:t>Причину этого многие усматривают в том, что субъекты стратегического планирования еще не осознали себя и, тем более, не разработали адекватные технологии осуществления этого процесса.</w:t>
      </w:r>
    </w:p>
    <w:p w:rsidR="0062093D" w:rsidRDefault="0062093D" w:rsidP="0062093D">
      <w:pPr>
        <w:pStyle w:val="a4"/>
        <w:rPr>
          <w:rFonts w:ascii="Arial" w:hAnsi="Arial" w:cs="Arial"/>
          <w:color w:val="005271"/>
        </w:rPr>
      </w:pPr>
      <w:r>
        <w:rPr>
          <w:rFonts w:ascii="Arial" w:hAnsi="Arial" w:cs="Arial"/>
          <w:color w:val="006699"/>
          <w:sz w:val="20"/>
          <w:szCs w:val="20"/>
        </w:rPr>
        <w:t>Основные действующие в городах России силы можно условно обозначить, как «Власть», «Бизнес»  и «Интеллект». Традиционно организующим началом в России была власть. В последнее десятилетие, ее сменил в этой роли бизнес (его представители пошли во власть, используя ее в своих целях). Для постиндустриального общества характерна схема, в которой интеллект организует как власть, так и бизнес вокруг проектов развития. Сегодня в России ни одна из указанных групп субъектов не является достаточно организованным для того, чтобы определять развитие территории. Тем более, эти группы не могут договориться между собой. Именно поэтому стратегический план города зачастую оказывается «ничейной» проблемой.</w:t>
      </w:r>
    </w:p>
    <w:p w:rsidR="0062093D" w:rsidRDefault="0062093D" w:rsidP="0062093D">
      <w:pPr>
        <w:pStyle w:val="a4"/>
        <w:rPr>
          <w:rFonts w:ascii="Arial" w:hAnsi="Arial" w:cs="Arial"/>
          <w:color w:val="005271"/>
        </w:rPr>
      </w:pPr>
      <w:r>
        <w:rPr>
          <w:rFonts w:ascii="Arial" w:hAnsi="Arial" w:cs="Arial"/>
          <w:color w:val="006699"/>
          <w:sz w:val="20"/>
          <w:szCs w:val="20"/>
        </w:rPr>
        <w:t>Когда за разработку перспективных проектных решений берется власть, она использует характерные для нее бюрократические процедуры, не позволяющие управлять поведением достаточно большого количества внешних по отношению к ней субъектов. В результате ее проекты не обеспечены ресурсами и являются утопическими.</w:t>
      </w:r>
    </w:p>
    <w:p w:rsidR="0062093D" w:rsidRDefault="0062093D" w:rsidP="0062093D">
      <w:pPr>
        <w:pStyle w:val="a4"/>
        <w:rPr>
          <w:rFonts w:ascii="Arial" w:hAnsi="Arial" w:cs="Arial"/>
          <w:color w:val="005271"/>
        </w:rPr>
      </w:pPr>
      <w:r>
        <w:rPr>
          <w:rFonts w:ascii="Arial" w:hAnsi="Arial" w:cs="Arial"/>
          <w:color w:val="006699"/>
          <w:sz w:val="20"/>
          <w:szCs w:val="20"/>
        </w:rPr>
        <w:t>Проекты, организованные бизнесом, обеспечены ресурсами, но, как правило, преследуют частный интерес и не могут претендовать на серьезную роль в области территориального развития. Более того, в попытках максимизировать прибыль, они зачастую противоположны интересам общества.</w:t>
      </w:r>
    </w:p>
    <w:p w:rsidR="0062093D" w:rsidRDefault="0062093D" w:rsidP="0062093D">
      <w:pPr>
        <w:pStyle w:val="a4"/>
        <w:rPr>
          <w:rFonts w:ascii="Arial" w:hAnsi="Arial" w:cs="Arial"/>
          <w:color w:val="005271"/>
        </w:rPr>
      </w:pPr>
      <w:r>
        <w:rPr>
          <w:rFonts w:ascii="Arial" w:hAnsi="Arial" w:cs="Arial"/>
          <w:color w:val="006699"/>
          <w:sz w:val="20"/>
          <w:szCs w:val="20"/>
        </w:rPr>
        <w:t xml:space="preserve">Если проанализировать технологии, применяемые властью и бизнесом при выработке перспективных проектных решений, то все они имеют ограниченные возможности и выработанный с их применением продукт не может рассчитывать на статус стратегического для развития территории. </w:t>
      </w:r>
    </w:p>
    <w:p w:rsidR="0062093D" w:rsidRDefault="0062093D" w:rsidP="0062093D">
      <w:pPr>
        <w:pStyle w:val="a4"/>
        <w:rPr>
          <w:rFonts w:ascii="Arial" w:hAnsi="Arial" w:cs="Arial"/>
          <w:color w:val="005271"/>
        </w:rPr>
      </w:pPr>
      <w:r>
        <w:rPr>
          <w:rFonts w:ascii="Arial" w:hAnsi="Arial" w:cs="Arial"/>
          <w:color w:val="006699"/>
          <w:sz w:val="20"/>
          <w:szCs w:val="20"/>
        </w:rPr>
        <w:t>Анализ удачных отечественных и зарубежных примеров организации развития территорий показывает, что все они опираются на некоторые универсальные методологические принципы, важные для сложных социальных проектов. Эти принципы можно кратко охарактеризовать четырьмя пунктами:</w:t>
      </w:r>
    </w:p>
    <w:p w:rsidR="0062093D" w:rsidRDefault="0062093D" w:rsidP="0062093D">
      <w:pPr>
        <w:pStyle w:val="a4"/>
        <w:rPr>
          <w:rFonts w:ascii="Arial" w:hAnsi="Arial" w:cs="Arial"/>
          <w:color w:val="005271"/>
        </w:rPr>
      </w:pPr>
      <w:r>
        <w:rPr>
          <w:rFonts w:ascii="Arial" w:hAnsi="Arial" w:cs="Arial"/>
          <w:color w:val="006699"/>
          <w:sz w:val="20"/>
          <w:szCs w:val="20"/>
        </w:rPr>
        <w:t>1. Отказ от частного интереса. Заказчиком на работы могут быть структуры, выражающие альянс разнородных субъектов из разных сфер деятельности – власти, бизнеса, интеллекта которые установили между собой стратегическое партнерство.</w:t>
      </w:r>
    </w:p>
    <w:p w:rsidR="0062093D" w:rsidRDefault="0062093D" w:rsidP="0062093D">
      <w:pPr>
        <w:pStyle w:val="a4"/>
        <w:rPr>
          <w:rFonts w:ascii="Arial" w:hAnsi="Arial" w:cs="Arial"/>
          <w:color w:val="005271"/>
        </w:rPr>
      </w:pPr>
      <w:r>
        <w:rPr>
          <w:rFonts w:ascii="Arial" w:hAnsi="Arial" w:cs="Arial"/>
          <w:color w:val="006699"/>
          <w:sz w:val="20"/>
          <w:szCs w:val="20"/>
        </w:rPr>
        <w:t>2. Кто разрабатывает, тот и реализует. Традиционная схема разделения труда по стадиям процесса здесь не срабатывает, ибо научить других, как действовать в таких уникальных проектах гораздо труднее, чем сделать это тем, кто уже вник в задачу и выработал процедуры ее решения. Это сродни сложному предпринимательскому проекту.</w:t>
      </w:r>
    </w:p>
    <w:p w:rsidR="0062093D" w:rsidRDefault="0062093D" w:rsidP="0062093D">
      <w:pPr>
        <w:pStyle w:val="a4"/>
        <w:rPr>
          <w:rFonts w:ascii="Arial" w:hAnsi="Arial" w:cs="Arial"/>
          <w:color w:val="005271"/>
        </w:rPr>
      </w:pPr>
      <w:r>
        <w:rPr>
          <w:rFonts w:ascii="Arial" w:hAnsi="Arial" w:cs="Arial"/>
          <w:color w:val="006699"/>
          <w:sz w:val="20"/>
          <w:szCs w:val="20"/>
        </w:rPr>
        <w:t xml:space="preserve">3. Публичность и непрерывная экспертиза. Это требование необходимо для создания среды, в которой проект не просто найдет союзников и исполнителей, но и будет отточен и скорректирован </w:t>
      </w:r>
      <w:r>
        <w:rPr>
          <w:rFonts w:ascii="Arial" w:hAnsi="Arial" w:cs="Arial"/>
          <w:color w:val="006699"/>
          <w:sz w:val="20"/>
          <w:szCs w:val="20"/>
        </w:rPr>
        <w:lastRenderedPageBreak/>
        <w:t>в перекрестном огне мнений. Это требование является самым сложным и принципиально отличает обсуждаемый метод от традиционных процедур, принятых в подобных разработках (и в бизнесе, и во власти, да и в науке, привычней келейность и небольшое число «допущенных к обсуждению»). Для «сильного» результата необходима постоянная публикация всех материалов, связанных с проектом и общественная экспертиза. Это - организационно сложная задача.</w:t>
      </w:r>
    </w:p>
    <w:p w:rsidR="0062093D" w:rsidRDefault="0062093D" w:rsidP="0062093D">
      <w:pPr>
        <w:pStyle w:val="a4"/>
        <w:rPr>
          <w:rFonts w:ascii="Arial" w:hAnsi="Arial" w:cs="Arial"/>
          <w:color w:val="005271"/>
        </w:rPr>
      </w:pPr>
      <w:r>
        <w:rPr>
          <w:rFonts w:ascii="Arial" w:hAnsi="Arial" w:cs="Arial"/>
          <w:color w:val="006699"/>
          <w:sz w:val="20"/>
          <w:szCs w:val="20"/>
        </w:rPr>
        <w:t>4. Опора на коммуникационные технологии. При разработке проектов такого масштаба крайне важно доведение проекта до состояния, когда он придет в соответствие интересам и возможностям разрабатывающих его субъектов. Здесь существенным фактором становится время взаимодействия между большим количеством участников. Такое невозможно сделать без соответствующих процедур коммуникации.</w:t>
      </w:r>
    </w:p>
    <w:p w:rsidR="0062093D" w:rsidRDefault="0062093D" w:rsidP="0062093D">
      <w:pPr>
        <w:pStyle w:val="a4"/>
        <w:rPr>
          <w:rFonts w:ascii="Arial" w:hAnsi="Arial" w:cs="Arial"/>
          <w:color w:val="005271"/>
        </w:rPr>
      </w:pPr>
      <w:r>
        <w:rPr>
          <w:rFonts w:ascii="Arial" w:hAnsi="Arial" w:cs="Arial"/>
          <w:color w:val="006699"/>
          <w:sz w:val="20"/>
          <w:szCs w:val="20"/>
        </w:rPr>
        <w:t xml:space="preserve"> В Омске, как и в ряде других городов, инициатором стратегических разработок фактически явились представители интеллектуальной элиты, буквально «заставившие» исполнительную власть сделать заказ на разработку концепции развития города. При этом оргструктуры, принимавшие участие в работах, столкнулись с серьезными трудностями из-за отсутствия технологии работ, удовлетворяющей вышеуказанным требованиям. Были драматические моменты, когда материалы отдельных рабочих групп невозможно было согласовать, и некоторым пришлось работать «на корзину». </w:t>
      </w:r>
    </w:p>
    <w:p w:rsidR="0062093D" w:rsidRDefault="0062093D" w:rsidP="0062093D">
      <w:pPr>
        <w:pStyle w:val="a4"/>
        <w:rPr>
          <w:rFonts w:ascii="Arial" w:hAnsi="Arial" w:cs="Arial"/>
          <w:color w:val="005271"/>
        </w:rPr>
      </w:pPr>
      <w:r>
        <w:rPr>
          <w:rFonts w:ascii="Arial" w:hAnsi="Arial" w:cs="Arial"/>
          <w:color w:val="006699"/>
          <w:sz w:val="20"/>
          <w:szCs w:val="20"/>
        </w:rPr>
        <w:t>В течение этих нескольких лет нарабатывался опыт взаимодействия между субъектами разработки, который вылился в систему, получившую название ИСИД - «Информационная сеть интеллектуальной деятельности».</w:t>
      </w:r>
    </w:p>
    <w:p w:rsidR="0062093D" w:rsidRDefault="0062093D" w:rsidP="0062093D">
      <w:pPr>
        <w:pStyle w:val="a4"/>
        <w:rPr>
          <w:rFonts w:ascii="Arial" w:hAnsi="Arial" w:cs="Arial"/>
          <w:color w:val="005271"/>
        </w:rPr>
      </w:pPr>
      <w:r>
        <w:rPr>
          <w:rFonts w:ascii="Arial" w:hAnsi="Arial" w:cs="Arial"/>
          <w:color w:val="006699"/>
          <w:sz w:val="20"/>
          <w:szCs w:val="20"/>
        </w:rPr>
        <w:t>Истоки ИСИД следует отнести к 1990 году, когда  в нашем городе при участии московских методологов под руководством С.В.Попова была организована экспертиза «Омск-90». Около десяти лет после этого осуществлялись поиски форм и методов организации деятельности в сфере социального проектирования. Первоначально ИСИД формировалась как база данных интересных для развития города проектов. Коммуникационное поле между участниками сети поддерживалось путем почтовых рассылок и изданием бюллетеней. Постепенно технология взаимодействия усложнялась – сначала переходом на электронную почту, потом – путем создания сайта.</w:t>
      </w:r>
    </w:p>
    <w:p w:rsidR="0062093D" w:rsidRDefault="0062093D" w:rsidP="0062093D">
      <w:pPr>
        <w:pStyle w:val="a4"/>
        <w:rPr>
          <w:rFonts w:ascii="Arial" w:hAnsi="Arial" w:cs="Arial"/>
          <w:color w:val="005271"/>
        </w:rPr>
      </w:pPr>
      <w:r>
        <w:rPr>
          <w:rFonts w:ascii="Arial" w:hAnsi="Arial" w:cs="Arial"/>
          <w:color w:val="006699"/>
          <w:sz w:val="20"/>
          <w:szCs w:val="20"/>
        </w:rPr>
        <w:t>Толчком к ускоренному развитию Информационной сети интеллектуальной деятельности послужили работы по стратегическому развитию города. Сеть стала инструментом работ в этой сфере.</w:t>
      </w:r>
    </w:p>
    <w:p w:rsidR="0062093D" w:rsidRDefault="0062093D" w:rsidP="0062093D">
      <w:pPr>
        <w:pStyle w:val="a4"/>
        <w:rPr>
          <w:rFonts w:ascii="Arial" w:hAnsi="Arial" w:cs="Arial"/>
          <w:color w:val="005271"/>
        </w:rPr>
      </w:pPr>
      <w:r>
        <w:rPr>
          <w:rFonts w:ascii="Arial" w:hAnsi="Arial" w:cs="Arial"/>
          <w:color w:val="006699"/>
          <w:sz w:val="20"/>
          <w:szCs w:val="20"/>
        </w:rPr>
        <w:t>Сейчас ИСИД включает около двухсот представителей интеллектуальной, управленческой и деловой элиты города и осуществляет мониторинг большого числа проектов в разных сферах: инновациях и бизнесе, территориальном развитии, социокультурных процессах, феномене человека, методологии деятельности.</w:t>
      </w:r>
    </w:p>
    <w:p w:rsidR="0062093D" w:rsidRDefault="0062093D" w:rsidP="0062093D">
      <w:pPr>
        <w:pStyle w:val="a4"/>
        <w:rPr>
          <w:rFonts w:ascii="Arial" w:hAnsi="Arial" w:cs="Arial"/>
          <w:color w:val="005271"/>
        </w:rPr>
      </w:pPr>
      <w:r>
        <w:rPr>
          <w:rFonts w:ascii="Arial" w:hAnsi="Arial" w:cs="Arial"/>
          <w:color w:val="006699"/>
          <w:sz w:val="20"/>
          <w:szCs w:val="20"/>
        </w:rPr>
        <w:t xml:space="preserve">Технология работы сети такова, что она удовлетворяет требованиям к методам разработки сложных проектов, о которых говорилось выше. </w:t>
      </w:r>
    </w:p>
    <w:p w:rsidR="0062093D" w:rsidRDefault="0062093D" w:rsidP="0062093D">
      <w:pPr>
        <w:pStyle w:val="a4"/>
        <w:rPr>
          <w:rFonts w:ascii="Arial" w:hAnsi="Arial" w:cs="Arial"/>
          <w:color w:val="005271"/>
        </w:rPr>
      </w:pPr>
      <w:r>
        <w:rPr>
          <w:rFonts w:ascii="Arial" w:hAnsi="Arial" w:cs="Arial"/>
          <w:color w:val="006699"/>
          <w:sz w:val="20"/>
          <w:szCs w:val="20"/>
        </w:rPr>
        <w:t>Во-первых, участниками и партнерами сети является достаточно широкий круг субъектов на территории города, заинтересованных в стратегических территориальных разработках.</w:t>
      </w:r>
    </w:p>
    <w:p w:rsidR="0062093D" w:rsidRDefault="0062093D" w:rsidP="0062093D">
      <w:pPr>
        <w:pStyle w:val="a4"/>
        <w:rPr>
          <w:rFonts w:ascii="Arial" w:hAnsi="Arial" w:cs="Arial"/>
          <w:color w:val="005271"/>
        </w:rPr>
      </w:pPr>
      <w:r>
        <w:rPr>
          <w:rFonts w:ascii="Arial" w:hAnsi="Arial" w:cs="Arial"/>
          <w:color w:val="006699"/>
          <w:sz w:val="20"/>
          <w:szCs w:val="20"/>
        </w:rPr>
        <w:t>Во-вторых, технология предусматривает формирование бизнес-групп проектов, которые сами реализуют свою идею, доводя ее до конечного продукта.</w:t>
      </w:r>
    </w:p>
    <w:p w:rsidR="0062093D" w:rsidRDefault="0062093D" w:rsidP="0062093D">
      <w:pPr>
        <w:pStyle w:val="a4"/>
        <w:rPr>
          <w:rFonts w:ascii="Arial" w:hAnsi="Arial" w:cs="Arial"/>
          <w:color w:val="005271"/>
        </w:rPr>
      </w:pPr>
      <w:r>
        <w:rPr>
          <w:rFonts w:ascii="Arial" w:hAnsi="Arial" w:cs="Arial"/>
          <w:color w:val="006699"/>
          <w:sz w:val="20"/>
          <w:szCs w:val="20"/>
        </w:rPr>
        <w:t>В-третьих, в ИСИД непрерывно публицируются события и продукты, связанные с данным проектом, а также ведется постоянная экспертиза действий по реализации проекта.</w:t>
      </w:r>
    </w:p>
    <w:p w:rsidR="0062093D" w:rsidRDefault="0062093D" w:rsidP="0062093D">
      <w:pPr>
        <w:pStyle w:val="a4"/>
        <w:rPr>
          <w:rFonts w:ascii="Arial" w:hAnsi="Arial" w:cs="Arial"/>
          <w:color w:val="005271"/>
        </w:rPr>
      </w:pPr>
      <w:r>
        <w:rPr>
          <w:rFonts w:ascii="Arial" w:hAnsi="Arial" w:cs="Arial"/>
          <w:color w:val="006699"/>
          <w:sz w:val="20"/>
          <w:szCs w:val="20"/>
        </w:rPr>
        <w:t>В-четвертых, в основе сети лежит специально разработанная коммуникационная технология, помогающая решать указанные задачи.</w:t>
      </w:r>
    </w:p>
    <w:p w:rsidR="0062093D" w:rsidRDefault="0062093D" w:rsidP="0062093D">
      <w:pPr>
        <w:pStyle w:val="a4"/>
        <w:rPr>
          <w:rFonts w:ascii="Arial" w:hAnsi="Arial" w:cs="Arial"/>
          <w:color w:val="005271"/>
        </w:rPr>
      </w:pPr>
      <w:r>
        <w:rPr>
          <w:rFonts w:ascii="Arial" w:hAnsi="Arial" w:cs="Arial"/>
          <w:color w:val="006699"/>
          <w:sz w:val="20"/>
          <w:szCs w:val="20"/>
        </w:rPr>
        <w:t xml:space="preserve">Все эти возможности помогают широкому кругу участников организовать деятельность по разработке и реализации перспективных проектов, влияющих на развитие города Омска. Делается это следующим образом. Информация об участнике, о проектах, с которыми он связан, о </w:t>
      </w:r>
      <w:r>
        <w:rPr>
          <w:rFonts w:ascii="Arial" w:hAnsi="Arial" w:cs="Arial"/>
          <w:color w:val="006699"/>
          <w:sz w:val="20"/>
          <w:szCs w:val="20"/>
        </w:rPr>
        <w:lastRenderedPageBreak/>
        <w:t xml:space="preserve">событиях, которые он считает значимыми и о продуктах, которые он создал, заносится в единую базу данных, подвергается математической обработке и публикуется на сайте </w:t>
      </w:r>
      <w:bookmarkEnd w:id="0"/>
      <w:r>
        <w:rPr>
          <w:rFonts w:ascii="Arial" w:hAnsi="Arial" w:cs="Arial"/>
          <w:color w:val="006699"/>
          <w:sz w:val="20"/>
          <w:szCs w:val="20"/>
        </w:rPr>
        <w:fldChar w:fldCharType="begin"/>
      </w:r>
      <w:r>
        <w:rPr>
          <w:rFonts w:ascii="Arial" w:hAnsi="Arial" w:cs="Arial"/>
          <w:color w:val="006699"/>
          <w:sz w:val="20"/>
          <w:szCs w:val="20"/>
        </w:rPr>
        <w:instrText xml:space="preserve"> HYPERLINK "http://www.isid.net/" </w:instrText>
      </w:r>
      <w:r>
        <w:rPr>
          <w:rFonts w:ascii="Arial" w:hAnsi="Arial" w:cs="Arial"/>
          <w:color w:val="006699"/>
          <w:sz w:val="20"/>
          <w:szCs w:val="20"/>
        </w:rPr>
        <w:fldChar w:fldCharType="separate"/>
      </w:r>
      <w:r>
        <w:rPr>
          <w:rStyle w:val="a3"/>
          <w:rFonts w:ascii="Arial" w:hAnsi="Arial" w:cs="Arial"/>
          <w:sz w:val="20"/>
          <w:szCs w:val="20"/>
        </w:rPr>
        <w:t>http://www.isid.net</w:t>
      </w:r>
      <w:r>
        <w:rPr>
          <w:rFonts w:ascii="Arial" w:hAnsi="Arial" w:cs="Arial"/>
          <w:color w:val="006699"/>
          <w:sz w:val="20"/>
          <w:szCs w:val="20"/>
        </w:rPr>
        <w:fldChar w:fldCharType="end"/>
      </w:r>
      <w:r>
        <w:rPr>
          <w:rFonts w:ascii="Arial" w:hAnsi="Arial" w:cs="Arial"/>
          <w:color w:val="006699"/>
          <w:sz w:val="20"/>
          <w:szCs w:val="20"/>
        </w:rPr>
        <w:t xml:space="preserve">. Технология предусматривает такие сервисы, как экспертиза, формирование бизнес-группы проекта, построение финансовой схемы его реализации, продвижение продуктов и др. </w:t>
      </w:r>
    </w:p>
    <w:p w:rsidR="0062093D" w:rsidRDefault="0062093D" w:rsidP="0062093D">
      <w:pPr>
        <w:pStyle w:val="a4"/>
        <w:rPr>
          <w:rFonts w:ascii="Arial" w:hAnsi="Arial" w:cs="Arial"/>
          <w:color w:val="005271"/>
        </w:rPr>
      </w:pPr>
      <w:r>
        <w:rPr>
          <w:rFonts w:ascii="Arial" w:hAnsi="Arial" w:cs="Arial"/>
          <w:color w:val="006699"/>
          <w:sz w:val="20"/>
          <w:szCs w:val="20"/>
        </w:rPr>
        <w:t>ИСИД позволяет не только вести мониторинг стратегических разработок, но и втягивать в эту деятельность все новых участников и партнеров, организовывать их деятельность. В силу этого обстоятельства она фигурирует в научных публикациях, как коммуникационно-деятельностная технология.</w:t>
      </w:r>
    </w:p>
    <w:p w:rsidR="0062093D" w:rsidRDefault="0062093D" w:rsidP="0062093D">
      <w:pPr>
        <w:pStyle w:val="a4"/>
        <w:rPr>
          <w:rFonts w:ascii="Arial" w:hAnsi="Arial" w:cs="Arial"/>
          <w:color w:val="005271"/>
        </w:rPr>
      </w:pPr>
      <w:r>
        <w:rPr>
          <w:rFonts w:ascii="Arial" w:hAnsi="Arial" w:cs="Arial"/>
          <w:color w:val="006699"/>
          <w:sz w:val="20"/>
          <w:szCs w:val="20"/>
        </w:rPr>
        <w:t xml:space="preserve">Практическим результатом участия Сети в стратегических разработках является более эффективная организация деятельности и выработка более адекватных и соответствующих потребностям общества решений. </w:t>
      </w:r>
    </w:p>
    <w:p w:rsidR="0062093D" w:rsidRDefault="0062093D" w:rsidP="0062093D">
      <w:pPr>
        <w:pStyle w:val="a4"/>
        <w:rPr>
          <w:rFonts w:ascii="Arial" w:hAnsi="Arial" w:cs="Arial"/>
          <w:color w:val="005271"/>
        </w:rPr>
      </w:pPr>
      <w:r>
        <w:rPr>
          <w:rFonts w:ascii="Arial" w:hAnsi="Arial" w:cs="Arial"/>
          <w:color w:val="006699"/>
          <w:sz w:val="20"/>
          <w:szCs w:val="20"/>
        </w:rPr>
        <w:t>Таким образом, коммуникационно-деятельностная технология ИСИД организует разнородные субъекты на территории города с целью стратегического планирования и является по сути одним из инструментов выработки и реализации стратегических решений по развитию территории.</w:t>
      </w:r>
    </w:p>
    <w:p w:rsidR="006147CF" w:rsidRDefault="006147CF"/>
    <w:sectPr w:rsidR="006147CF" w:rsidSect="006147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2093D"/>
    <w:rsid w:val="00000998"/>
    <w:rsid w:val="000037B7"/>
    <w:rsid w:val="000117C1"/>
    <w:rsid w:val="00013DBC"/>
    <w:rsid w:val="000147A5"/>
    <w:rsid w:val="0002734E"/>
    <w:rsid w:val="00030A52"/>
    <w:rsid w:val="00031992"/>
    <w:rsid w:val="000415EB"/>
    <w:rsid w:val="00041F8E"/>
    <w:rsid w:val="00041F9D"/>
    <w:rsid w:val="00042048"/>
    <w:rsid w:val="00043BCC"/>
    <w:rsid w:val="00046B51"/>
    <w:rsid w:val="00046BC4"/>
    <w:rsid w:val="0005088A"/>
    <w:rsid w:val="00052049"/>
    <w:rsid w:val="000643A7"/>
    <w:rsid w:val="0006568F"/>
    <w:rsid w:val="0006595A"/>
    <w:rsid w:val="000659DE"/>
    <w:rsid w:val="00065D63"/>
    <w:rsid w:val="000668D7"/>
    <w:rsid w:val="00073A61"/>
    <w:rsid w:val="00076AE5"/>
    <w:rsid w:val="00086B44"/>
    <w:rsid w:val="0009133E"/>
    <w:rsid w:val="000A2877"/>
    <w:rsid w:val="000B29A6"/>
    <w:rsid w:val="000C4401"/>
    <w:rsid w:val="000C6869"/>
    <w:rsid w:val="000D15FE"/>
    <w:rsid w:val="000D2281"/>
    <w:rsid w:val="000D589C"/>
    <w:rsid w:val="000D673C"/>
    <w:rsid w:val="000D720D"/>
    <w:rsid w:val="000D7D0E"/>
    <w:rsid w:val="000E3E33"/>
    <w:rsid w:val="000E4725"/>
    <w:rsid w:val="000E6AFE"/>
    <w:rsid w:val="000F02FF"/>
    <w:rsid w:val="000F2DA9"/>
    <w:rsid w:val="000F3E5C"/>
    <w:rsid w:val="0010079C"/>
    <w:rsid w:val="001010F0"/>
    <w:rsid w:val="0010135F"/>
    <w:rsid w:val="00103833"/>
    <w:rsid w:val="00103D4D"/>
    <w:rsid w:val="001052FC"/>
    <w:rsid w:val="001077BE"/>
    <w:rsid w:val="001124C4"/>
    <w:rsid w:val="00115523"/>
    <w:rsid w:val="00123A8C"/>
    <w:rsid w:val="00125295"/>
    <w:rsid w:val="001327D2"/>
    <w:rsid w:val="0013506B"/>
    <w:rsid w:val="001378FF"/>
    <w:rsid w:val="00137EC2"/>
    <w:rsid w:val="00142883"/>
    <w:rsid w:val="001431DE"/>
    <w:rsid w:val="00143351"/>
    <w:rsid w:val="00143DE6"/>
    <w:rsid w:val="00147365"/>
    <w:rsid w:val="00147DD7"/>
    <w:rsid w:val="0015628D"/>
    <w:rsid w:val="00174975"/>
    <w:rsid w:val="0017560D"/>
    <w:rsid w:val="001777F3"/>
    <w:rsid w:val="00177FCD"/>
    <w:rsid w:val="00180209"/>
    <w:rsid w:val="00181BD4"/>
    <w:rsid w:val="00186D29"/>
    <w:rsid w:val="001A3B47"/>
    <w:rsid w:val="001A4856"/>
    <w:rsid w:val="001A6FDE"/>
    <w:rsid w:val="001B615B"/>
    <w:rsid w:val="001B6272"/>
    <w:rsid w:val="001C17CC"/>
    <w:rsid w:val="001C3B69"/>
    <w:rsid w:val="001C4141"/>
    <w:rsid w:val="001C4717"/>
    <w:rsid w:val="001D13A5"/>
    <w:rsid w:val="001D1AE1"/>
    <w:rsid w:val="001D5E4A"/>
    <w:rsid w:val="001E0659"/>
    <w:rsid w:val="001E3665"/>
    <w:rsid w:val="001E4A9F"/>
    <w:rsid w:val="001E6D90"/>
    <w:rsid w:val="001E7166"/>
    <w:rsid w:val="001F7287"/>
    <w:rsid w:val="00200C71"/>
    <w:rsid w:val="0021030F"/>
    <w:rsid w:val="0021137A"/>
    <w:rsid w:val="002218EC"/>
    <w:rsid w:val="0022314D"/>
    <w:rsid w:val="002310FB"/>
    <w:rsid w:val="00231AA6"/>
    <w:rsid w:val="00231CDF"/>
    <w:rsid w:val="00235599"/>
    <w:rsid w:val="0023677F"/>
    <w:rsid w:val="00243935"/>
    <w:rsid w:val="002455BD"/>
    <w:rsid w:val="002505F8"/>
    <w:rsid w:val="00250772"/>
    <w:rsid w:val="00252384"/>
    <w:rsid w:val="002554F6"/>
    <w:rsid w:val="00262136"/>
    <w:rsid w:val="0026586C"/>
    <w:rsid w:val="0027599E"/>
    <w:rsid w:val="00283703"/>
    <w:rsid w:val="00286ECB"/>
    <w:rsid w:val="0028720A"/>
    <w:rsid w:val="0029298C"/>
    <w:rsid w:val="00294E14"/>
    <w:rsid w:val="002A0243"/>
    <w:rsid w:val="002A2D96"/>
    <w:rsid w:val="002A354E"/>
    <w:rsid w:val="002A456A"/>
    <w:rsid w:val="002A45E9"/>
    <w:rsid w:val="002A7F57"/>
    <w:rsid w:val="002B2040"/>
    <w:rsid w:val="002B75CE"/>
    <w:rsid w:val="002B7D12"/>
    <w:rsid w:val="002C5255"/>
    <w:rsid w:val="002D11A6"/>
    <w:rsid w:val="002D1956"/>
    <w:rsid w:val="002D1C56"/>
    <w:rsid w:val="002D276B"/>
    <w:rsid w:val="002D3749"/>
    <w:rsid w:val="002D541E"/>
    <w:rsid w:val="002E2A76"/>
    <w:rsid w:val="002E2B76"/>
    <w:rsid w:val="002F0DE2"/>
    <w:rsid w:val="002F1E18"/>
    <w:rsid w:val="00303B2A"/>
    <w:rsid w:val="00305843"/>
    <w:rsid w:val="00306B9D"/>
    <w:rsid w:val="003070A3"/>
    <w:rsid w:val="003071A6"/>
    <w:rsid w:val="003145D3"/>
    <w:rsid w:val="00323995"/>
    <w:rsid w:val="0033196B"/>
    <w:rsid w:val="003349CB"/>
    <w:rsid w:val="00340ACE"/>
    <w:rsid w:val="003415A7"/>
    <w:rsid w:val="00341713"/>
    <w:rsid w:val="00341B07"/>
    <w:rsid w:val="00346E2B"/>
    <w:rsid w:val="00347DA9"/>
    <w:rsid w:val="00351D54"/>
    <w:rsid w:val="00351D7C"/>
    <w:rsid w:val="003534FC"/>
    <w:rsid w:val="00355939"/>
    <w:rsid w:val="0036010F"/>
    <w:rsid w:val="003616EC"/>
    <w:rsid w:val="003667C9"/>
    <w:rsid w:val="003668B9"/>
    <w:rsid w:val="00367B0A"/>
    <w:rsid w:val="003715FA"/>
    <w:rsid w:val="003737D3"/>
    <w:rsid w:val="003806D9"/>
    <w:rsid w:val="00381D71"/>
    <w:rsid w:val="00394B07"/>
    <w:rsid w:val="003970A5"/>
    <w:rsid w:val="003A312E"/>
    <w:rsid w:val="003B018E"/>
    <w:rsid w:val="003B1B06"/>
    <w:rsid w:val="003B1EE7"/>
    <w:rsid w:val="003B5428"/>
    <w:rsid w:val="003B6253"/>
    <w:rsid w:val="003E0F57"/>
    <w:rsid w:val="003E28A0"/>
    <w:rsid w:val="003E2F1F"/>
    <w:rsid w:val="003E4439"/>
    <w:rsid w:val="003E68DB"/>
    <w:rsid w:val="003F1039"/>
    <w:rsid w:val="003F1708"/>
    <w:rsid w:val="003F1B22"/>
    <w:rsid w:val="003F2EFB"/>
    <w:rsid w:val="003F51F5"/>
    <w:rsid w:val="003F5DCB"/>
    <w:rsid w:val="003F69A1"/>
    <w:rsid w:val="004027A8"/>
    <w:rsid w:val="00403768"/>
    <w:rsid w:val="0040385D"/>
    <w:rsid w:val="00410F17"/>
    <w:rsid w:val="00413457"/>
    <w:rsid w:val="00431589"/>
    <w:rsid w:val="00436475"/>
    <w:rsid w:val="00437143"/>
    <w:rsid w:val="00440694"/>
    <w:rsid w:val="004427A9"/>
    <w:rsid w:val="00445923"/>
    <w:rsid w:val="00447C86"/>
    <w:rsid w:val="00456E91"/>
    <w:rsid w:val="00466B80"/>
    <w:rsid w:val="00466C99"/>
    <w:rsid w:val="0047310C"/>
    <w:rsid w:val="00476925"/>
    <w:rsid w:val="00476957"/>
    <w:rsid w:val="00482219"/>
    <w:rsid w:val="004862E5"/>
    <w:rsid w:val="00486F55"/>
    <w:rsid w:val="004878AF"/>
    <w:rsid w:val="00497281"/>
    <w:rsid w:val="004A30D3"/>
    <w:rsid w:val="004A6F13"/>
    <w:rsid w:val="004B15CF"/>
    <w:rsid w:val="004B3700"/>
    <w:rsid w:val="004B4587"/>
    <w:rsid w:val="004B4A43"/>
    <w:rsid w:val="004B5C72"/>
    <w:rsid w:val="004B7CAE"/>
    <w:rsid w:val="004B7F28"/>
    <w:rsid w:val="004C0980"/>
    <w:rsid w:val="004C2A9A"/>
    <w:rsid w:val="004C66CC"/>
    <w:rsid w:val="004D2D8C"/>
    <w:rsid w:val="004D3135"/>
    <w:rsid w:val="004E0760"/>
    <w:rsid w:val="004E3032"/>
    <w:rsid w:val="004E3F4B"/>
    <w:rsid w:val="004E6196"/>
    <w:rsid w:val="004E72BC"/>
    <w:rsid w:val="004E77E5"/>
    <w:rsid w:val="004F0A1C"/>
    <w:rsid w:val="004F5424"/>
    <w:rsid w:val="00510759"/>
    <w:rsid w:val="0051127B"/>
    <w:rsid w:val="005153D8"/>
    <w:rsid w:val="005237FF"/>
    <w:rsid w:val="005251F4"/>
    <w:rsid w:val="005266E6"/>
    <w:rsid w:val="00526F01"/>
    <w:rsid w:val="00542B78"/>
    <w:rsid w:val="00543363"/>
    <w:rsid w:val="00544AB9"/>
    <w:rsid w:val="005450E4"/>
    <w:rsid w:val="0055354D"/>
    <w:rsid w:val="00553D23"/>
    <w:rsid w:val="00557294"/>
    <w:rsid w:val="005575BA"/>
    <w:rsid w:val="005611BD"/>
    <w:rsid w:val="00564313"/>
    <w:rsid w:val="0056463C"/>
    <w:rsid w:val="00565FC5"/>
    <w:rsid w:val="005728C6"/>
    <w:rsid w:val="00573475"/>
    <w:rsid w:val="00575622"/>
    <w:rsid w:val="00575682"/>
    <w:rsid w:val="005874C3"/>
    <w:rsid w:val="00587707"/>
    <w:rsid w:val="005919E5"/>
    <w:rsid w:val="005932A3"/>
    <w:rsid w:val="00596019"/>
    <w:rsid w:val="00596BC8"/>
    <w:rsid w:val="005A1AA6"/>
    <w:rsid w:val="005B49A2"/>
    <w:rsid w:val="005B58C7"/>
    <w:rsid w:val="005B6603"/>
    <w:rsid w:val="005B686E"/>
    <w:rsid w:val="005C1249"/>
    <w:rsid w:val="005C137D"/>
    <w:rsid w:val="005C32FC"/>
    <w:rsid w:val="005C3E67"/>
    <w:rsid w:val="005C6860"/>
    <w:rsid w:val="005C6C5A"/>
    <w:rsid w:val="005D2252"/>
    <w:rsid w:val="005D2C85"/>
    <w:rsid w:val="005D4174"/>
    <w:rsid w:val="005D5332"/>
    <w:rsid w:val="005D66DE"/>
    <w:rsid w:val="005E042B"/>
    <w:rsid w:val="005E4466"/>
    <w:rsid w:val="005F534D"/>
    <w:rsid w:val="006025E1"/>
    <w:rsid w:val="00603C7A"/>
    <w:rsid w:val="006053A0"/>
    <w:rsid w:val="00607A60"/>
    <w:rsid w:val="00610EEE"/>
    <w:rsid w:val="006114EB"/>
    <w:rsid w:val="00613A45"/>
    <w:rsid w:val="006147CF"/>
    <w:rsid w:val="00616F81"/>
    <w:rsid w:val="00617172"/>
    <w:rsid w:val="00617544"/>
    <w:rsid w:val="0062093D"/>
    <w:rsid w:val="00622864"/>
    <w:rsid w:val="0062340F"/>
    <w:rsid w:val="00625B39"/>
    <w:rsid w:val="0062660D"/>
    <w:rsid w:val="00626E32"/>
    <w:rsid w:val="00633EA4"/>
    <w:rsid w:val="006342DA"/>
    <w:rsid w:val="00634FA0"/>
    <w:rsid w:val="006361E1"/>
    <w:rsid w:val="00636957"/>
    <w:rsid w:val="00637A43"/>
    <w:rsid w:val="006423DD"/>
    <w:rsid w:val="00651BC7"/>
    <w:rsid w:val="00656067"/>
    <w:rsid w:val="006608B7"/>
    <w:rsid w:val="006647D6"/>
    <w:rsid w:val="00664E61"/>
    <w:rsid w:val="00665A34"/>
    <w:rsid w:val="00667585"/>
    <w:rsid w:val="00670860"/>
    <w:rsid w:val="0067260E"/>
    <w:rsid w:val="00676007"/>
    <w:rsid w:val="00680555"/>
    <w:rsid w:val="0068129E"/>
    <w:rsid w:val="006836F3"/>
    <w:rsid w:val="00684088"/>
    <w:rsid w:val="0069054C"/>
    <w:rsid w:val="006906FB"/>
    <w:rsid w:val="00690908"/>
    <w:rsid w:val="0069190E"/>
    <w:rsid w:val="00691C33"/>
    <w:rsid w:val="006925F9"/>
    <w:rsid w:val="00693801"/>
    <w:rsid w:val="00693926"/>
    <w:rsid w:val="006A48DF"/>
    <w:rsid w:val="006A707B"/>
    <w:rsid w:val="006A7436"/>
    <w:rsid w:val="006B06DB"/>
    <w:rsid w:val="006B6B9D"/>
    <w:rsid w:val="006C0086"/>
    <w:rsid w:val="006C257D"/>
    <w:rsid w:val="006C2D00"/>
    <w:rsid w:val="006C4041"/>
    <w:rsid w:val="006C43DA"/>
    <w:rsid w:val="006C4403"/>
    <w:rsid w:val="006C4C16"/>
    <w:rsid w:val="006C56CD"/>
    <w:rsid w:val="006C5A4F"/>
    <w:rsid w:val="006D0779"/>
    <w:rsid w:val="006D15FC"/>
    <w:rsid w:val="006D199B"/>
    <w:rsid w:val="006D3E2F"/>
    <w:rsid w:val="006F06C2"/>
    <w:rsid w:val="006F0988"/>
    <w:rsid w:val="006F2FF9"/>
    <w:rsid w:val="006F6625"/>
    <w:rsid w:val="006F7515"/>
    <w:rsid w:val="00700615"/>
    <w:rsid w:val="00700F15"/>
    <w:rsid w:val="00701D84"/>
    <w:rsid w:val="00703A58"/>
    <w:rsid w:val="00704152"/>
    <w:rsid w:val="007116EB"/>
    <w:rsid w:val="00712D21"/>
    <w:rsid w:val="00715A9B"/>
    <w:rsid w:val="00715DF9"/>
    <w:rsid w:val="0072278F"/>
    <w:rsid w:val="00724291"/>
    <w:rsid w:val="00724E54"/>
    <w:rsid w:val="00725D9B"/>
    <w:rsid w:val="00726B4F"/>
    <w:rsid w:val="00730DB8"/>
    <w:rsid w:val="00731B8A"/>
    <w:rsid w:val="00732C2B"/>
    <w:rsid w:val="0073554D"/>
    <w:rsid w:val="00745EB4"/>
    <w:rsid w:val="00746322"/>
    <w:rsid w:val="007465A7"/>
    <w:rsid w:val="0074678D"/>
    <w:rsid w:val="007503CA"/>
    <w:rsid w:val="007554DE"/>
    <w:rsid w:val="00756E67"/>
    <w:rsid w:val="00756FDB"/>
    <w:rsid w:val="0076653E"/>
    <w:rsid w:val="00766E77"/>
    <w:rsid w:val="007677BC"/>
    <w:rsid w:val="00776504"/>
    <w:rsid w:val="00777AFD"/>
    <w:rsid w:val="00781E57"/>
    <w:rsid w:val="00786ACE"/>
    <w:rsid w:val="00790E48"/>
    <w:rsid w:val="00793E92"/>
    <w:rsid w:val="007A2C04"/>
    <w:rsid w:val="007B359B"/>
    <w:rsid w:val="007B3B39"/>
    <w:rsid w:val="007B404D"/>
    <w:rsid w:val="007C1013"/>
    <w:rsid w:val="007C1AFD"/>
    <w:rsid w:val="007C1DA6"/>
    <w:rsid w:val="007C2CFD"/>
    <w:rsid w:val="007C5979"/>
    <w:rsid w:val="007C70EB"/>
    <w:rsid w:val="007C77FB"/>
    <w:rsid w:val="007D0C62"/>
    <w:rsid w:val="007D2BC7"/>
    <w:rsid w:val="007D4E5D"/>
    <w:rsid w:val="007D552A"/>
    <w:rsid w:val="007E020E"/>
    <w:rsid w:val="007E074F"/>
    <w:rsid w:val="007E10F9"/>
    <w:rsid w:val="007E281C"/>
    <w:rsid w:val="007E6FB3"/>
    <w:rsid w:val="007E742C"/>
    <w:rsid w:val="007F7ADA"/>
    <w:rsid w:val="007F7BDB"/>
    <w:rsid w:val="00801B13"/>
    <w:rsid w:val="00804ACC"/>
    <w:rsid w:val="0080543E"/>
    <w:rsid w:val="00806022"/>
    <w:rsid w:val="00810DE1"/>
    <w:rsid w:val="008160A6"/>
    <w:rsid w:val="00817D35"/>
    <w:rsid w:val="00823B78"/>
    <w:rsid w:val="0083153D"/>
    <w:rsid w:val="00835396"/>
    <w:rsid w:val="008354D9"/>
    <w:rsid w:val="00841119"/>
    <w:rsid w:val="00841A4B"/>
    <w:rsid w:val="00841B50"/>
    <w:rsid w:val="00841DF0"/>
    <w:rsid w:val="008508C4"/>
    <w:rsid w:val="00852639"/>
    <w:rsid w:val="00856A8E"/>
    <w:rsid w:val="00856BDB"/>
    <w:rsid w:val="008620C3"/>
    <w:rsid w:val="00863957"/>
    <w:rsid w:val="0087542D"/>
    <w:rsid w:val="008777CE"/>
    <w:rsid w:val="00886826"/>
    <w:rsid w:val="00886947"/>
    <w:rsid w:val="008876EC"/>
    <w:rsid w:val="008A19AB"/>
    <w:rsid w:val="008A5772"/>
    <w:rsid w:val="008B0192"/>
    <w:rsid w:val="008B1406"/>
    <w:rsid w:val="008B1769"/>
    <w:rsid w:val="008C1893"/>
    <w:rsid w:val="008C4995"/>
    <w:rsid w:val="008C4D77"/>
    <w:rsid w:val="008C6D2A"/>
    <w:rsid w:val="008D2373"/>
    <w:rsid w:val="008E12AA"/>
    <w:rsid w:val="008E57DB"/>
    <w:rsid w:val="008F1A01"/>
    <w:rsid w:val="008F206E"/>
    <w:rsid w:val="008F6CCA"/>
    <w:rsid w:val="009023AD"/>
    <w:rsid w:val="00902F16"/>
    <w:rsid w:val="00904EAC"/>
    <w:rsid w:val="00913C4B"/>
    <w:rsid w:val="0092402C"/>
    <w:rsid w:val="00924A4C"/>
    <w:rsid w:val="009273E8"/>
    <w:rsid w:val="00930CFB"/>
    <w:rsid w:val="00934BCF"/>
    <w:rsid w:val="00942FB4"/>
    <w:rsid w:val="00944FCB"/>
    <w:rsid w:val="00945721"/>
    <w:rsid w:val="00950473"/>
    <w:rsid w:val="009506EE"/>
    <w:rsid w:val="00951EAF"/>
    <w:rsid w:val="00953D7C"/>
    <w:rsid w:val="0095444B"/>
    <w:rsid w:val="009637E1"/>
    <w:rsid w:val="00964250"/>
    <w:rsid w:val="009650A5"/>
    <w:rsid w:val="00966816"/>
    <w:rsid w:val="009673D1"/>
    <w:rsid w:val="00970B6D"/>
    <w:rsid w:val="00973BE3"/>
    <w:rsid w:val="00974382"/>
    <w:rsid w:val="00982B45"/>
    <w:rsid w:val="00983E7A"/>
    <w:rsid w:val="00987EA3"/>
    <w:rsid w:val="00990CC0"/>
    <w:rsid w:val="0099428C"/>
    <w:rsid w:val="009977BE"/>
    <w:rsid w:val="009A2277"/>
    <w:rsid w:val="009A24B3"/>
    <w:rsid w:val="009A2890"/>
    <w:rsid w:val="009B180D"/>
    <w:rsid w:val="009D0CDB"/>
    <w:rsid w:val="009D4138"/>
    <w:rsid w:val="009D4294"/>
    <w:rsid w:val="009D79E7"/>
    <w:rsid w:val="009E5095"/>
    <w:rsid w:val="009E74DB"/>
    <w:rsid w:val="009F27D1"/>
    <w:rsid w:val="009F28C3"/>
    <w:rsid w:val="009F4AA4"/>
    <w:rsid w:val="00A01572"/>
    <w:rsid w:val="00A01A29"/>
    <w:rsid w:val="00A042F1"/>
    <w:rsid w:val="00A04AE5"/>
    <w:rsid w:val="00A058B7"/>
    <w:rsid w:val="00A07D0F"/>
    <w:rsid w:val="00A12BE6"/>
    <w:rsid w:val="00A131FB"/>
    <w:rsid w:val="00A17874"/>
    <w:rsid w:val="00A21969"/>
    <w:rsid w:val="00A21CA4"/>
    <w:rsid w:val="00A22454"/>
    <w:rsid w:val="00A25CAC"/>
    <w:rsid w:val="00A3055C"/>
    <w:rsid w:val="00A33DCA"/>
    <w:rsid w:val="00A3478D"/>
    <w:rsid w:val="00A34BC3"/>
    <w:rsid w:val="00A56BEE"/>
    <w:rsid w:val="00A624DB"/>
    <w:rsid w:val="00A62B12"/>
    <w:rsid w:val="00A64C01"/>
    <w:rsid w:val="00A67480"/>
    <w:rsid w:val="00A708AB"/>
    <w:rsid w:val="00A708D1"/>
    <w:rsid w:val="00A7282A"/>
    <w:rsid w:val="00A729D7"/>
    <w:rsid w:val="00A72EE8"/>
    <w:rsid w:val="00A7336D"/>
    <w:rsid w:val="00A81128"/>
    <w:rsid w:val="00A82FFD"/>
    <w:rsid w:val="00A85386"/>
    <w:rsid w:val="00A915C9"/>
    <w:rsid w:val="00A955E5"/>
    <w:rsid w:val="00AA190E"/>
    <w:rsid w:val="00AA2B80"/>
    <w:rsid w:val="00AA35CC"/>
    <w:rsid w:val="00AA492D"/>
    <w:rsid w:val="00AB3E10"/>
    <w:rsid w:val="00AB4896"/>
    <w:rsid w:val="00AB5467"/>
    <w:rsid w:val="00AB56E4"/>
    <w:rsid w:val="00AC1BB4"/>
    <w:rsid w:val="00AC78DD"/>
    <w:rsid w:val="00AC793B"/>
    <w:rsid w:val="00AD78DE"/>
    <w:rsid w:val="00AF5834"/>
    <w:rsid w:val="00B0302A"/>
    <w:rsid w:val="00B0524C"/>
    <w:rsid w:val="00B07F1C"/>
    <w:rsid w:val="00B10E67"/>
    <w:rsid w:val="00B11811"/>
    <w:rsid w:val="00B31AC2"/>
    <w:rsid w:val="00B32676"/>
    <w:rsid w:val="00B344A8"/>
    <w:rsid w:val="00B408C6"/>
    <w:rsid w:val="00B47E4C"/>
    <w:rsid w:val="00B6022F"/>
    <w:rsid w:val="00B603E3"/>
    <w:rsid w:val="00B60DFB"/>
    <w:rsid w:val="00B6130B"/>
    <w:rsid w:val="00B70E17"/>
    <w:rsid w:val="00B70FCD"/>
    <w:rsid w:val="00B71327"/>
    <w:rsid w:val="00B72CA0"/>
    <w:rsid w:val="00B73E20"/>
    <w:rsid w:val="00B758B9"/>
    <w:rsid w:val="00B76F89"/>
    <w:rsid w:val="00B77E85"/>
    <w:rsid w:val="00B8256F"/>
    <w:rsid w:val="00B85679"/>
    <w:rsid w:val="00B94FAA"/>
    <w:rsid w:val="00B96D7D"/>
    <w:rsid w:val="00BA04C7"/>
    <w:rsid w:val="00BA401B"/>
    <w:rsid w:val="00BB200A"/>
    <w:rsid w:val="00BB4A99"/>
    <w:rsid w:val="00BC432F"/>
    <w:rsid w:val="00BC58B5"/>
    <w:rsid w:val="00BC6A57"/>
    <w:rsid w:val="00BC7449"/>
    <w:rsid w:val="00BD00AE"/>
    <w:rsid w:val="00BD0230"/>
    <w:rsid w:val="00BD4509"/>
    <w:rsid w:val="00BD543A"/>
    <w:rsid w:val="00BD7EB4"/>
    <w:rsid w:val="00BE7F6F"/>
    <w:rsid w:val="00BF120C"/>
    <w:rsid w:val="00BF258A"/>
    <w:rsid w:val="00BF2633"/>
    <w:rsid w:val="00C01F68"/>
    <w:rsid w:val="00C04F26"/>
    <w:rsid w:val="00C05B05"/>
    <w:rsid w:val="00C05B45"/>
    <w:rsid w:val="00C1070F"/>
    <w:rsid w:val="00C15BF9"/>
    <w:rsid w:val="00C26570"/>
    <w:rsid w:val="00C27E57"/>
    <w:rsid w:val="00C3200F"/>
    <w:rsid w:val="00C36524"/>
    <w:rsid w:val="00C3769E"/>
    <w:rsid w:val="00C378ED"/>
    <w:rsid w:val="00C40D74"/>
    <w:rsid w:val="00C4116B"/>
    <w:rsid w:val="00C44A64"/>
    <w:rsid w:val="00C4521E"/>
    <w:rsid w:val="00C46E5E"/>
    <w:rsid w:val="00C46EF6"/>
    <w:rsid w:val="00C52955"/>
    <w:rsid w:val="00C60172"/>
    <w:rsid w:val="00C66817"/>
    <w:rsid w:val="00C7280F"/>
    <w:rsid w:val="00C761AA"/>
    <w:rsid w:val="00C83DE7"/>
    <w:rsid w:val="00C8755D"/>
    <w:rsid w:val="00C875F6"/>
    <w:rsid w:val="00C90C66"/>
    <w:rsid w:val="00C914CB"/>
    <w:rsid w:val="00C921D5"/>
    <w:rsid w:val="00C92B40"/>
    <w:rsid w:val="00C95220"/>
    <w:rsid w:val="00C956BE"/>
    <w:rsid w:val="00C97F4A"/>
    <w:rsid w:val="00CB52BA"/>
    <w:rsid w:val="00CC4DDC"/>
    <w:rsid w:val="00CC58BF"/>
    <w:rsid w:val="00CD3669"/>
    <w:rsid w:val="00CD681B"/>
    <w:rsid w:val="00CE21F7"/>
    <w:rsid w:val="00CE3CEB"/>
    <w:rsid w:val="00CE47A3"/>
    <w:rsid w:val="00CE4855"/>
    <w:rsid w:val="00CE6369"/>
    <w:rsid w:val="00D0032B"/>
    <w:rsid w:val="00D00674"/>
    <w:rsid w:val="00D0503A"/>
    <w:rsid w:val="00D05553"/>
    <w:rsid w:val="00D060A1"/>
    <w:rsid w:val="00D10B64"/>
    <w:rsid w:val="00D13798"/>
    <w:rsid w:val="00D15B2D"/>
    <w:rsid w:val="00D2367D"/>
    <w:rsid w:val="00D309C0"/>
    <w:rsid w:val="00D34BD6"/>
    <w:rsid w:val="00D4763B"/>
    <w:rsid w:val="00D5006C"/>
    <w:rsid w:val="00D5110B"/>
    <w:rsid w:val="00D52371"/>
    <w:rsid w:val="00D52CED"/>
    <w:rsid w:val="00D53B53"/>
    <w:rsid w:val="00D555BD"/>
    <w:rsid w:val="00D60152"/>
    <w:rsid w:val="00D617EA"/>
    <w:rsid w:val="00D63C65"/>
    <w:rsid w:val="00D6494F"/>
    <w:rsid w:val="00D6688C"/>
    <w:rsid w:val="00D83717"/>
    <w:rsid w:val="00D842B8"/>
    <w:rsid w:val="00D8530C"/>
    <w:rsid w:val="00D86157"/>
    <w:rsid w:val="00DA03A2"/>
    <w:rsid w:val="00DA5667"/>
    <w:rsid w:val="00DA61A7"/>
    <w:rsid w:val="00DB06F4"/>
    <w:rsid w:val="00DB1BAB"/>
    <w:rsid w:val="00DB3F90"/>
    <w:rsid w:val="00DC569C"/>
    <w:rsid w:val="00DD21B6"/>
    <w:rsid w:val="00DD4673"/>
    <w:rsid w:val="00DD4AE2"/>
    <w:rsid w:val="00DD556D"/>
    <w:rsid w:val="00DD5659"/>
    <w:rsid w:val="00DD7C0F"/>
    <w:rsid w:val="00DE4B5B"/>
    <w:rsid w:val="00DF7EFB"/>
    <w:rsid w:val="00E01A15"/>
    <w:rsid w:val="00E02D83"/>
    <w:rsid w:val="00E042FB"/>
    <w:rsid w:val="00E10118"/>
    <w:rsid w:val="00E11863"/>
    <w:rsid w:val="00E15E58"/>
    <w:rsid w:val="00E169DA"/>
    <w:rsid w:val="00E17A26"/>
    <w:rsid w:val="00E21D74"/>
    <w:rsid w:val="00E23B1B"/>
    <w:rsid w:val="00E25FC2"/>
    <w:rsid w:val="00E27B87"/>
    <w:rsid w:val="00E302E3"/>
    <w:rsid w:val="00E31111"/>
    <w:rsid w:val="00E338B6"/>
    <w:rsid w:val="00E34172"/>
    <w:rsid w:val="00E355F6"/>
    <w:rsid w:val="00E36961"/>
    <w:rsid w:val="00E37976"/>
    <w:rsid w:val="00E41254"/>
    <w:rsid w:val="00E55EB3"/>
    <w:rsid w:val="00E566DF"/>
    <w:rsid w:val="00E566EF"/>
    <w:rsid w:val="00E601BB"/>
    <w:rsid w:val="00E60CA9"/>
    <w:rsid w:val="00E62E8D"/>
    <w:rsid w:val="00E66235"/>
    <w:rsid w:val="00E75B13"/>
    <w:rsid w:val="00E77637"/>
    <w:rsid w:val="00E82239"/>
    <w:rsid w:val="00E858AA"/>
    <w:rsid w:val="00E90C40"/>
    <w:rsid w:val="00E94535"/>
    <w:rsid w:val="00E97C9D"/>
    <w:rsid w:val="00EA1150"/>
    <w:rsid w:val="00EA2614"/>
    <w:rsid w:val="00EA2C0F"/>
    <w:rsid w:val="00EA30ED"/>
    <w:rsid w:val="00EA59BB"/>
    <w:rsid w:val="00EB07A8"/>
    <w:rsid w:val="00EB0A53"/>
    <w:rsid w:val="00EB16A4"/>
    <w:rsid w:val="00EB615F"/>
    <w:rsid w:val="00EB6285"/>
    <w:rsid w:val="00EC35FD"/>
    <w:rsid w:val="00EC57DB"/>
    <w:rsid w:val="00EC7EFC"/>
    <w:rsid w:val="00EE1D42"/>
    <w:rsid w:val="00EE2221"/>
    <w:rsid w:val="00EF44B5"/>
    <w:rsid w:val="00EF7271"/>
    <w:rsid w:val="00EF72AA"/>
    <w:rsid w:val="00F00AE2"/>
    <w:rsid w:val="00F00F6A"/>
    <w:rsid w:val="00F061F6"/>
    <w:rsid w:val="00F07CD8"/>
    <w:rsid w:val="00F12814"/>
    <w:rsid w:val="00F132CA"/>
    <w:rsid w:val="00F17089"/>
    <w:rsid w:val="00F225DA"/>
    <w:rsid w:val="00F236B2"/>
    <w:rsid w:val="00F238BF"/>
    <w:rsid w:val="00F240E9"/>
    <w:rsid w:val="00F24BB9"/>
    <w:rsid w:val="00F2670A"/>
    <w:rsid w:val="00F32DA6"/>
    <w:rsid w:val="00F332E9"/>
    <w:rsid w:val="00F33B78"/>
    <w:rsid w:val="00F37D78"/>
    <w:rsid w:val="00F42435"/>
    <w:rsid w:val="00F45D48"/>
    <w:rsid w:val="00F47869"/>
    <w:rsid w:val="00F533A3"/>
    <w:rsid w:val="00F55159"/>
    <w:rsid w:val="00F632B7"/>
    <w:rsid w:val="00F6346F"/>
    <w:rsid w:val="00F63E1C"/>
    <w:rsid w:val="00F64208"/>
    <w:rsid w:val="00F707CA"/>
    <w:rsid w:val="00F71161"/>
    <w:rsid w:val="00F712B2"/>
    <w:rsid w:val="00F75EBA"/>
    <w:rsid w:val="00F7634A"/>
    <w:rsid w:val="00F8051C"/>
    <w:rsid w:val="00F83CD8"/>
    <w:rsid w:val="00F84A08"/>
    <w:rsid w:val="00F86CE9"/>
    <w:rsid w:val="00F87179"/>
    <w:rsid w:val="00F87AA9"/>
    <w:rsid w:val="00F90D72"/>
    <w:rsid w:val="00F92B32"/>
    <w:rsid w:val="00F97FF8"/>
    <w:rsid w:val="00FA5972"/>
    <w:rsid w:val="00FB1679"/>
    <w:rsid w:val="00FB1E05"/>
    <w:rsid w:val="00FB3995"/>
    <w:rsid w:val="00FB5EB1"/>
    <w:rsid w:val="00FB61D7"/>
    <w:rsid w:val="00FB74AB"/>
    <w:rsid w:val="00FB7FC8"/>
    <w:rsid w:val="00FC3239"/>
    <w:rsid w:val="00FC3703"/>
    <w:rsid w:val="00FC5EC0"/>
    <w:rsid w:val="00FC6E9E"/>
    <w:rsid w:val="00FD069A"/>
    <w:rsid w:val="00FE1B19"/>
    <w:rsid w:val="00FE2283"/>
    <w:rsid w:val="00FF04A4"/>
    <w:rsid w:val="00FF613B"/>
    <w:rsid w:val="00FF6A98"/>
    <w:rsid w:val="00FF6C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7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2093D"/>
    <w:rPr>
      <w:color w:val="005271"/>
      <w:u w:val="single"/>
    </w:rPr>
  </w:style>
  <w:style w:type="paragraph" w:styleId="a4">
    <w:name w:val="Normal (Web)"/>
    <w:basedOn w:val="a"/>
    <w:uiPriority w:val="99"/>
    <w:semiHidden/>
    <w:unhideWhenUsed/>
    <w:rsid w:val="0062093D"/>
    <w:pPr>
      <w:spacing w:before="100" w:beforeAutospacing="1" w:after="100" w:afterAutospacing="1" w:line="240" w:lineRule="auto"/>
    </w:pPr>
    <w:rPr>
      <w:rFonts w:ascii="Times New Roman" w:eastAsia="Times New Roman" w:hAnsi="Times New Roman" w:cs="Times New Roman"/>
      <w:color w:val="003053"/>
      <w:sz w:val="24"/>
      <w:szCs w:val="24"/>
      <w:lang w:eastAsia="ru-RU"/>
    </w:rPr>
  </w:style>
</w:styles>
</file>

<file path=word/webSettings.xml><?xml version="1.0" encoding="utf-8"?>
<w:webSettings xmlns:r="http://schemas.openxmlformats.org/officeDocument/2006/relationships" xmlns:w="http://schemas.openxmlformats.org/wordprocessingml/2006/main">
  <w:divs>
    <w:div w:id="1258368431">
      <w:bodyDiv w:val="1"/>
      <w:marLeft w:val="0"/>
      <w:marRight w:val="0"/>
      <w:marTop w:val="0"/>
      <w:marBottom w:val="0"/>
      <w:divBdr>
        <w:top w:val="none" w:sz="0" w:space="0" w:color="auto"/>
        <w:left w:val="none" w:sz="0" w:space="0" w:color="auto"/>
        <w:bottom w:val="none" w:sz="0" w:space="0" w:color="auto"/>
        <w:right w:val="none" w:sz="0" w:space="0" w:color="auto"/>
      </w:divBdr>
      <w:divsChild>
        <w:div w:id="7643036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1284</Words>
  <Characters>7319</Characters>
  <Application>Microsoft Office Word</Application>
  <DocSecurity>0</DocSecurity>
  <Lines>60</Lines>
  <Paragraphs>17</Paragraphs>
  <ScaleCrop>false</ScaleCrop>
  <Company/>
  <LinksUpToDate>false</LinksUpToDate>
  <CharactersWithSpaces>8586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2009-07-08T11:19:00Z</dcterms:created>
  <dcterms:modified xsi:type="dcterms:W3CDTF">2009-07-08T11:19:00Z</dcterms:modified>
</cp:coreProperties>
</file>